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167" w:rsidRDefault="00843167" w:rsidP="00B2690D">
      <w:pPr>
        <w:shd w:val="clear" w:color="auto" w:fill="FFFFFF"/>
        <w:spacing w:after="300" w:line="240" w:lineRule="atLeast"/>
        <w:textAlignment w:val="baseline"/>
        <w:outlineLvl w:val="0"/>
        <w:rPr>
          <w:rFonts w:ascii="Helvetica" w:eastAsia="Times New Roman" w:hAnsi="Helvetica" w:cs="Helvetica"/>
          <w:color w:val="000000"/>
          <w:kern w:val="36"/>
          <w:sz w:val="45"/>
          <w:szCs w:val="45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</w:p>
    <w:p w:rsidR="00843167" w:rsidRDefault="00843167" w:rsidP="00B2690D">
      <w:pPr>
        <w:shd w:val="clear" w:color="auto" w:fill="FFFFFF"/>
        <w:spacing w:after="300" w:line="240" w:lineRule="atLeast"/>
        <w:textAlignment w:val="baseline"/>
        <w:outlineLvl w:val="0"/>
        <w:rPr>
          <w:rFonts w:ascii="Helvetica" w:eastAsia="Times New Roman" w:hAnsi="Helvetica" w:cs="Helvetica"/>
          <w:color w:val="000000"/>
          <w:kern w:val="36"/>
          <w:sz w:val="45"/>
          <w:szCs w:val="45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info@miweb.com</w:t>
      </w:r>
      <w:r w:rsidRPr="00B2690D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300" w:line="240" w:lineRule="atLeast"/>
        <w:textAlignment w:val="baseline"/>
        <w:outlineLvl w:val="0"/>
        <w:rPr>
          <w:rFonts w:ascii="Helvetica" w:eastAsia="Times New Roman" w:hAnsi="Helvetica" w:cs="Helvetica"/>
          <w:color w:val="000000"/>
          <w:kern w:val="36"/>
          <w:sz w:val="45"/>
          <w:szCs w:val="45"/>
          <w:lang w:eastAsia="es-ES"/>
        </w:rPr>
      </w:pPr>
      <w:r w:rsidRPr="00B2690D">
        <w:rPr>
          <w:rFonts w:ascii="Helvetica" w:eastAsia="Times New Roman" w:hAnsi="Helvetica" w:cs="Helvetica"/>
          <w:color w:val="000000"/>
          <w:kern w:val="36"/>
          <w:sz w:val="45"/>
          <w:szCs w:val="45"/>
          <w:lang w:eastAsia="es-ES"/>
        </w:rPr>
        <w:t>Aviso Legal y condiciones de uso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En este espacio podrás encontrar toda la información relativa sobre los términos y condiciones legales que definen las relaciones entre los usuarios y el responsable de esta web. Como usuario, es importante que conozcas estos términos antes de continuar tu navegación.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Esta web cumple rigurosamente con la Ley 34/2002, de 11 de julio, de servicios de la sociedad de la información y de comercio electrónico.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Datos sobre el responsable de esta web</w:t>
      </w:r>
    </w:p>
    <w:p w:rsidR="00B2690D" w:rsidRPr="00B2690D" w:rsidRDefault="00B2690D" w:rsidP="00B2690D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Su denominación social es</w:t>
      </w:r>
      <w:r w:rsidR="00D80C22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(Titular de la web)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: </w:t>
      </w:r>
      <w:r w:rsidR="001B7654" w:rsidRPr="001B7654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Rellenar</w:t>
      </w:r>
    </w:p>
    <w:p w:rsidR="00B2690D" w:rsidRPr="00B2690D" w:rsidRDefault="00B2690D" w:rsidP="00B2690D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Su NIF: </w:t>
      </w:r>
      <w:r w:rsidR="001B7654" w:rsidRPr="001B7654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Rellenar</w:t>
      </w:r>
    </w:p>
    <w:p w:rsidR="00B2690D" w:rsidRPr="00B2690D" w:rsidRDefault="00B2690D" w:rsidP="00B2690D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Su domicilio social está en</w:t>
      </w:r>
      <w:r w:rsidR="001B7654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:</w:t>
      </w:r>
      <w:bookmarkStart w:id="0" w:name="_GoBack"/>
      <w:bookmarkEnd w:id="0"/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</w:t>
      </w:r>
      <w:r w:rsidR="001B7654" w:rsidRPr="001B7654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Rellenar</w:t>
      </w:r>
    </w:p>
    <w:p w:rsidR="00B2690D" w:rsidRPr="00B2690D" w:rsidRDefault="00B2690D" w:rsidP="00B2690D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Su actividad social es: </w:t>
      </w:r>
      <w:r w:rsidR="001B7654" w:rsidRPr="001B7654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Rellenar</w:t>
      </w:r>
    </w:p>
    <w:p w:rsidR="00B2690D" w:rsidRPr="00B2690D" w:rsidRDefault="00B2690D" w:rsidP="00B2690D">
      <w:pPr>
        <w:numPr>
          <w:ilvl w:val="0"/>
          <w:numId w:val="1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Correo electrónico: </w:t>
      </w:r>
      <w:r w:rsidR="001B7654" w:rsidRPr="001B7654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Rellenar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Regulaciones legales que cumple esta web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Esta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ha adecuado esta web a las exigencias de:</w:t>
      </w:r>
    </w:p>
    <w:p w:rsidR="00B2690D" w:rsidRPr="00B2690D" w:rsidRDefault="00B2690D" w:rsidP="00B2690D">
      <w:pPr>
        <w:numPr>
          <w:ilvl w:val="0"/>
          <w:numId w:val="2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 </w:t>
      </w:r>
      <w:r w:rsidRPr="00B2690D">
        <w:rPr>
          <w:rFonts w:ascii="Helvetica" w:eastAsia="Times New Roman" w:hAnsi="Helvetica" w:cs="Helvetica"/>
          <w:b/>
          <w:bCs/>
          <w:color w:val="333333"/>
          <w:sz w:val="27"/>
          <w:szCs w:val="27"/>
          <w:bdr w:val="none" w:sz="0" w:space="0" w:color="auto" w:frame="1"/>
          <w:lang w:eastAsia="es-ES"/>
        </w:rPr>
        <w:t>RGPD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(</w:t>
      </w:r>
      <w:hyperlink r:id="rId5" w:tgtFrame="_blank" w:history="1">
        <w:r w:rsidRPr="00B2690D">
          <w:rPr>
            <w:rFonts w:ascii="Helvetica" w:eastAsia="Times New Roman" w:hAnsi="Helvetica" w:cs="Helvetica"/>
            <w:b/>
            <w:bCs/>
            <w:color w:val="26BDE8"/>
            <w:sz w:val="27"/>
            <w:szCs w:val="27"/>
            <w:bdr w:val="none" w:sz="0" w:space="0" w:color="auto" w:frame="1"/>
            <w:lang w:eastAsia="es-ES"/>
          </w:rPr>
          <w:t>Reglamento (UE) 2016/679 del Parlamento Europeo y del Consejo de 27 de abril de 2016 relativo a la protección de las personas físicas</w:t>
        </w:r>
      </w:hyperlink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), que es la nueva normativa de la Unión Europea que unifica la regulación del tratamiento de los datos personales en los distintos países de la UE.</w:t>
      </w:r>
    </w:p>
    <w:p w:rsidR="00B2690D" w:rsidRPr="00B2690D" w:rsidRDefault="00B2690D" w:rsidP="00B2690D">
      <w:pPr>
        <w:numPr>
          <w:ilvl w:val="0"/>
          <w:numId w:val="2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La </w:t>
      </w:r>
      <w:r w:rsidRPr="00B2690D">
        <w:rPr>
          <w:rFonts w:ascii="Helvetica" w:eastAsia="Times New Roman" w:hAnsi="Helvetica" w:cs="Helvetica"/>
          <w:b/>
          <w:bCs/>
          <w:color w:val="333333"/>
          <w:sz w:val="27"/>
          <w:szCs w:val="27"/>
          <w:bdr w:val="none" w:sz="0" w:space="0" w:color="auto" w:frame="1"/>
          <w:lang w:eastAsia="es-ES"/>
        </w:rPr>
        <w:t>LOPD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(</w:t>
      </w:r>
      <w:hyperlink r:id="rId6" w:tgtFrame="_blank" w:history="1">
        <w:r w:rsidRPr="00B2690D">
          <w:rPr>
            <w:rFonts w:ascii="Helvetica" w:eastAsia="Times New Roman" w:hAnsi="Helvetica" w:cs="Helvetica"/>
            <w:b/>
            <w:bCs/>
            <w:color w:val="26BDE8"/>
            <w:sz w:val="27"/>
            <w:szCs w:val="27"/>
            <w:bdr w:val="none" w:sz="0" w:space="0" w:color="auto" w:frame="1"/>
            <w:lang w:eastAsia="es-ES"/>
          </w:rPr>
          <w:t>Ley Orgánica 15/1999, de 13 de diciembre, de Protección de Datos de Carácter Personal</w:t>
        </w:r>
      </w:hyperlink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y </w:t>
      </w:r>
      <w:hyperlink r:id="rId7" w:tgtFrame="_blank" w:history="1">
        <w:r w:rsidRPr="00B2690D">
          <w:rPr>
            <w:rFonts w:ascii="Helvetica" w:eastAsia="Times New Roman" w:hAnsi="Helvetica" w:cs="Helvetica"/>
            <w:b/>
            <w:bCs/>
            <w:color w:val="26BDE8"/>
            <w:sz w:val="27"/>
            <w:szCs w:val="27"/>
            <w:bdr w:val="none" w:sz="0" w:space="0" w:color="auto" w:frame="1"/>
            <w:lang w:eastAsia="es-ES"/>
          </w:rPr>
          <w:t>Real Decreto 1720/2007, de 21 de diciembre, conocido como el Reglamento de desarrollo de la LOPD</w:t>
        </w:r>
      </w:hyperlink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), que regula el tratamiento de los datos personales y las obligaciones que debemos asumir los responsables de una web o un blog a la hora de gestionar esta información.</w:t>
      </w:r>
    </w:p>
    <w:p w:rsidR="00B2690D" w:rsidRPr="00B2690D" w:rsidRDefault="00B2690D" w:rsidP="00B2690D">
      <w:pPr>
        <w:numPr>
          <w:ilvl w:val="0"/>
          <w:numId w:val="2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La </w:t>
      </w:r>
      <w:r w:rsidRPr="00B2690D">
        <w:rPr>
          <w:rFonts w:ascii="Helvetica" w:eastAsia="Times New Roman" w:hAnsi="Helvetica" w:cs="Helvetica"/>
          <w:b/>
          <w:bCs/>
          <w:color w:val="333333"/>
          <w:sz w:val="27"/>
          <w:szCs w:val="27"/>
          <w:bdr w:val="none" w:sz="0" w:space="0" w:color="auto" w:frame="1"/>
          <w:lang w:eastAsia="es-ES"/>
        </w:rPr>
        <w:t>LSSI o LSSICE 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(</w:t>
      </w:r>
      <w:hyperlink r:id="rId8" w:tgtFrame="_blank" w:history="1">
        <w:r w:rsidRPr="00B2690D">
          <w:rPr>
            <w:rFonts w:ascii="Helvetica" w:eastAsia="Times New Roman" w:hAnsi="Helvetica" w:cs="Helvetica"/>
            <w:b/>
            <w:bCs/>
            <w:color w:val="26BDE8"/>
            <w:sz w:val="27"/>
            <w:szCs w:val="27"/>
            <w:bdr w:val="none" w:sz="0" w:space="0" w:color="auto" w:frame="1"/>
            <w:lang w:eastAsia="es-ES"/>
          </w:rPr>
          <w:t>Ley 34/2002, de 11 de julio, de Servicios de la Sociedad de la Información y Comercio Electrónico</w:t>
        </w:r>
      </w:hyperlink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), que regula 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lastRenderedPageBreak/>
        <w:t>las transacciones económicas mediante medios electrónicos, como es el caso de esta web.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Condiciones generales de uso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Estas Condiciones Generales regulan el uso (incluyendo el simple acceso a la web) de las páginas que constituyen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, incluidos los contenidos y servicios ofrecidos en ellas.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Al acceder a la web adquieres la condición de usuario y aceptas someterte a las Condiciones Generales vigentes en cada momento en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Finalidad de esta web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La web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ha sido diseñada para dar a conocer y permitir el acceso público a información, actividades y servicios diversos ofertados por 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 titular de la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Datos personales que recabo y cómo lo hago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Puedes leer la información detallada </w:t>
      </w:r>
      <w:r w:rsidR="00843167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referente a este apartado en mi política de privacidad.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Compromisos y obligaciones de los usuarios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Quedas informado y aceptas que el acceso a esta web no supone, en modo alguno, el inicio de una relación comercial con 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 titular de la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y te comprometes a utilizar esta web, sus servicios y contenidos sin incumplir la legislación vigente, la buena fe y el orden público.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Queda prohibido el uso de la web con fines ilícitos, dañinos o que puedan causar cualquier tipo de problema o perjuicio o impedir el funcionamiento normal de la web.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Respecto de los contenidos de esta web, se prohíbe:</w:t>
      </w:r>
    </w:p>
    <w:p w:rsidR="00B2690D" w:rsidRPr="00B2690D" w:rsidRDefault="00B2690D" w:rsidP="00B2690D">
      <w:pPr>
        <w:numPr>
          <w:ilvl w:val="0"/>
          <w:numId w:val="3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Su reproducción, distribución o modificación, total o parcial, a menos que se cuente con la autorización 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del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legítimo titular.</w:t>
      </w:r>
    </w:p>
    <w:p w:rsidR="00B2690D" w:rsidRPr="00B2690D" w:rsidRDefault="00B2690D" w:rsidP="00B2690D">
      <w:pPr>
        <w:numPr>
          <w:ilvl w:val="0"/>
          <w:numId w:val="3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Cualquier vulneración de los derechos de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 titular de esta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.</w:t>
      </w:r>
    </w:p>
    <w:p w:rsidR="00B2690D" w:rsidRPr="00B2690D" w:rsidRDefault="00B2690D" w:rsidP="00B2690D">
      <w:pPr>
        <w:numPr>
          <w:ilvl w:val="0"/>
          <w:numId w:val="3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Su utilización para fines comerciales o publicitarios.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Al utilizar la web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 te comprometes a no llevar a cabo ninguna conducta que pudiera dañar la imagen, 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los intereses y los derechos del titular 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o de terceros, o que pudiera dañar, inutilizar o sobrecargar la web impidiendo, de cualquier forma, su uso normal.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Medidas de seguridad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lastRenderedPageBreak/>
        <w:t xml:space="preserve">Los datos personales que comunicas a 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 pueden ser almacenados en bases de datos, automatizadas o no, cuya titularidad corresponde en exclusiva a 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, asumiendo esta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todas las medidas técnicas, organizativas y de seguridad que garantizan la confidencialidad, integridad y calidad de la información contenida en las mismas de acuerdo con lo establecido en la normativa vigente en protección de datos.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La comunicación entre el usuario y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utiliza un canal seguro y los datos transmitidos son cifrados gracias al protocolo https. Por lo tanto, garantizo las mejores condiciones de seguridad para la confidencialidad de los usuarios.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En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se ponen todos los medios necesarios y se adoptan las medidas de seguridad adecuadas para detectar y evitar la existencia de virus y de cualquier otro tipo de ataque. No obstante, debes ser consciente de que las medidas de seguridad de los sistemas informáticos en Internet no son enteramente fiables. Por ello, en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tampoco puedo garantizar completamente la inexistencia de virus u otros elementos que puedan producir alteraciones en los sistemas informáticos (software y hardware) de los usuarios o en sus documentos electrónicos y en los ficheros que contengan.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Plataforma de resolución de conflictos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Pongo a tu disposición, como usuario, la plataforma de resolución de litigios que facilita la Comisión Europea, </w:t>
      </w:r>
      <w:r w:rsidR="00843167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a la que puedes acceder en este 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enlace: </w:t>
      </w:r>
      <w:r w:rsidR="00843167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</w:t>
      </w:r>
      <w:hyperlink r:id="rId9" w:tgtFrame="_blank" w:history="1">
        <w:r w:rsidRPr="00B2690D">
          <w:rPr>
            <w:rFonts w:ascii="Helvetica" w:eastAsia="Times New Roman" w:hAnsi="Helvetica" w:cs="Helvetica"/>
            <w:b/>
            <w:bCs/>
            <w:color w:val="26BDE8"/>
            <w:sz w:val="27"/>
            <w:szCs w:val="27"/>
            <w:bdr w:val="none" w:sz="0" w:space="0" w:color="auto" w:frame="1"/>
            <w:lang w:eastAsia="es-ES"/>
          </w:rPr>
          <w:t>https://ec.europa.eu/consumers/odr/main/index.cfm?event=main.home2.show&amp;lng=ES</w:t>
        </w:r>
      </w:hyperlink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Derechos de propiedad intelectual e industrial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Mediante estas Condiciones Generales no se cede</w:t>
      </w:r>
      <w:r w:rsidRPr="00B2690D">
        <w:rPr>
          <w:rFonts w:ascii="Helvetica" w:eastAsia="Times New Roman" w:hAnsi="Helvetica" w:cs="Helvetica"/>
          <w:b/>
          <w:bCs/>
          <w:color w:val="333333"/>
          <w:sz w:val="27"/>
          <w:szCs w:val="27"/>
          <w:bdr w:val="none" w:sz="0" w:space="0" w:color="auto" w:frame="1"/>
          <w:lang w:eastAsia="es-ES"/>
        </w:rPr>
        <w:t> 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ningún derecho de propiedad intelectual o industrial sobre la web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ni sobre ninguno de los elementos que la forman.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Quedan expresamente prohibidas (según lo dispuesto en los artículos 8 y 32.1, párrafo segundo, de la Ley de Propiedad Intelectual): la reproducción, la transformación, la distribución, la comunicación pública, la puesta a disposición del público, la extracción, la reutilización, el reenvío o la utilización de cualquier naturaleza de la totalidad o de parte de los contenidos de esta web, en cualquier soporte y por cualquier medio técnico, sin la autorización de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 titular de la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. Como usuario te comprometes a respetar los derechos de Propi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edad Intelectual e Industrial del titular de la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lastRenderedPageBreak/>
        <w:t>Como usuario conoces y aceptas que la totalidad de la web, conteniendo sin carácter exhaustivo el texto, software, contenidos (incluyendo estructura, selección, ordenación y presentación de los mismos), fotografías, material audiovisual y gráfico, está protegida por marcas, derechos de autor y otros derechos legítimos registrados, de acuerdo con los tratados internacionales en los que España es parte y otros derechos de propiedad y leyes de España.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Si por alguna razón consideras que en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se ha producido una violación de tus legítimos derechos de propiedad intelectual por haber usado un determinado contenido en esta web, deberás notificármelo en:</w:t>
      </w:r>
      <w:proofErr w:type="gramStart"/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  <w:r w:rsidRPr="00B2690D">
        <w:rPr>
          <w:rFonts w:ascii="Helvetica" w:eastAsia="Times New Roman" w:hAnsi="Helvetica" w:cs="Helvetica"/>
          <w:b/>
          <w:bCs/>
          <w:color w:val="333333"/>
          <w:sz w:val="27"/>
          <w:szCs w:val="27"/>
          <w:bdr w:val="none" w:sz="0" w:space="0" w:color="auto" w:frame="1"/>
          <w:lang w:eastAsia="es-ES"/>
        </w:rPr>
        <w:t xml:space="preserve"> 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info@miweb.com</w:t>
      </w:r>
      <w:proofErr w:type="gramEnd"/>
      <w:r w:rsidRPr="00B2690D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 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indicando:</w:t>
      </w:r>
    </w:p>
    <w:p w:rsidR="00B2690D" w:rsidRPr="00B2690D" w:rsidRDefault="00B2690D" w:rsidP="00B2690D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Tus datos personales, si eres el titular de los derechos que presuntamente se han infringido, o los de la persona que te representa en caso de que la reclamación la haga un tercero distinto del titular de los derechos.</w:t>
      </w:r>
    </w:p>
    <w:p w:rsidR="00B2690D" w:rsidRPr="00B2690D" w:rsidRDefault="00B2690D" w:rsidP="00B2690D">
      <w:pPr>
        <w:numPr>
          <w:ilvl w:val="0"/>
          <w:numId w:val="4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Los contenidos protegidos por los derechos de propiedad intelectual y su ubicación en la web, la acreditación de los derechos de propiedad intelectual que se indican y la declaración expresa de que el interesado se responsabiliza de la veracidad de la información que se facilita en la notificación.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Enlaces externos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Las páginas y los artículos de la web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pueden contener enlaces a otros sitios web propios y a contenidos que son propiedad de terceros tales como: información, recursos o herramientas.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 único objeto de los enlaces es proporcionar al usuario la posibilidad de acceder a los sitios enlazados.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 titular de la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no se responsabiliza, en ningún caso, de los resultados que puedan derivarse al usuario por el acceso a dichos enlaces.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Siempre enlazo a webs de confianza que he contrastado y que ofrecen máximas garantías a los usuarios. Por favor, si detectas que algún enlace en esta web no cumple con esos parámetros, avísame cuanto antes en: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info@miweb.com</w:t>
      </w:r>
      <w:r w:rsidRPr="00B2690D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 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para resolverlo urgentemente.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 hecho de que enlacen a esta web no implica que existan relaciones entre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y el propietario del sitio en el que se establece el enlace, ni la acept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ación o aprobación por parte del titular de la web 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de sus contenidos o servicios.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lastRenderedPageBreak/>
        <w:t>Política de comentarios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En esta web se permite realizar comentarios para enriquecer los contenidos y realizar consultas.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No se admitirán comentarios que no estén relacionados con la temática de esta web, que incluyan difamaciones, agravios, insultos, ataques personales o faltas de respeto en general hacia el autor o hacia otros miembros.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Serán eliminados tanto los comentarios que contengan información que sea obviamente engañosa o falsa como los que contengan información personal, como, por ejemplo, domicilios privados o teléfonos y que vulneren mi política de protección de datos.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Se desestimarán aquellos comentarios creados solo con fines promocionales de una web, persona o colectivo y todo lo que pueda ser considerado spam en general.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No se permiten ni los comentarios anónimos ni los realizados por una misma persona con distintos apodos. Tampoco aquellos comentarios que intenten forzar un debate o una toma de postura por otro usuario.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Exclusión de garantías y responsabilidades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 titular de la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, en calidad de responsable de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, no otorga ninguna garantía ni se hace responsable, en ningún caso, de los daños y perjuicios de cualquier naturaleza que pudieran originarse por:</w:t>
      </w:r>
    </w:p>
    <w:p w:rsidR="00B2690D" w:rsidRPr="00B2690D" w:rsidRDefault="00B2690D" w:rsidP="00B2690D">
      <w:pPr>
        <w:numPr>
          <w:ilvl w:val="0"/>
          <w:numId w:val="5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La falta de disponibilidad, mantenimiento y efectivo funcionamiento de la web, o de sus servicios y contenidos.</w:t>
      </w:r>
    </w:p>
    <w:p w:rsidR="00B2690D" w:rsidRPr="00B2690D" w:rsidRDefault="00B2690D" w:rsidP="00B2690D">
      <w:pPr>
        <w:numPr>
          <w:ilvl w:val="0"/>
          <w:numId w:val="5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La existencia de virus, malware, programas maliciosos o dañinos en los contenidos.</w:t>
      </w:r>
    </w:p>
    <w:p w:rsidR="00B2690D" w:rsidRPr="00B2690D" w:rsidRDefault="00B2690D" w:rsidP="00B2690D">
      <w:pPr>
        <w:numPr>
          <w:ilvl w:val="0"/>
          <w:numId w:val="5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 uso ilícito, negligente, fraudulento o contrario a este Aviso Legal.</w:t>
      </w:r>
    </w:p>
    <w:p w:rsidR="00B2690D" w:rsidRPr="00B2690D" w:rsidRDefault="00B2690D" w:rsidP="00B2690D">
      <w:pPr>
        <w:numPr>
          <w:ilvl w:val="0"/>
          <w:numId w:val="5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La falta de licitud, calidad, fiabilidad, utilidad y disponibilidad de los servicios prestados por terceros y puestos a disposición de los usuarios en la web.</w:t>
      </w:r>
    </w:p>
    <w:p w:rsidR="00B2690D" w:rsidRPr="00B2690D" w:rsidRDefault="00B2690D" w:rsidP="00B2690D">
      <w:pPr>
        <w:numPr>
          <w:ilvl w:val="0"/>
          <w:numId w:val="5"/>
        </w:numPr>
        <w:shd w:val="clear" w:color="auto" w:fill="FFFFFF"/>
        <w:spacing w:after="0" w:line="450" w:lineRule="atLeast"/>
        <w:ind w:left="0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Los daños que pudieran provenir del uso ilegal o indebido de esta web.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Ley aplicable y jurisdicción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Con carácter general, las relaciones entre 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el titular de la web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 xml:space="preserve"> y los usuarios de sus servicios telemáticos, presentes en esta web, se encuentran sometidas a la legislación y jurisdicció</w:t>
      </w:r>
      <w:r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n españolas y a los tribunales.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lastRenderedPageBreak/>
        <w:t> </w:t>
      </w:r>
    </w:p>
    <w:p w:rsidR="00B2690D" w:rsidRPr="00B2690D" w:rsidRDefault="00B2690D" w:rsidP="00B2690D">
      <w:pPr>
        <w:shd w:val="clear" w:color="auto" w:fill="FFFFFF"/>
        <w:spacing w:after="0" w:line="240" w:lineRule="atLeast"/>
        <w:textAlignment w:val="baseline"/>
        <w:outlineLvl w:val="1"/>
        <w:rPr>
          <w:rFonts w:ascii="Helvetica" w:eastAsia="Times New Roman" w:hAnsi="Helvetica" w:cs="Helvetica"/>
          <w:color w:val="000000"/>
          <w:sz w:val="39"/>
          <w:szCs w:val="39"/>
          <w:lang w:eastAsia="es-ES"/>
        </w:rPr>
      </w:pPr>
      <w:r w:rsidRPr="00B2690D">
        <w:rPr>
          <w:rFonts w:ascii="Helvetica" w:eastAsia="Times New Roman" w:hAnsi="Helvetica" w:cs="Helvetica"/>
          <w:b/>
          <w:bCs/>
          <w:color w:val="000000"/>
          <w:sz w:val="39"/>
          <w:szCs w:val="39"/>
          <w:bdr w:val="none" w:sz="0" w:space="0" w:color="auto" w:frame="1"/>
          <w:lang w:eastAsia="es-ES"/>
        </w:rPr>
        <w:t>Contacto</w:t>
      </w:r>
    </w:p>
    <w:p w:rsidR="00B2690D" w:rsidRPr="00B2690D" w:rsidRDefault="00B2690D" w:rsidP="00B2690D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</w:pP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En caso de que tú, como usuario, tengas alguna duda sobre estas Condiciones legales o quieras hacer cualquier comentario sobre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www.miweb.com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, puedes escribirme a:</w:t>
      </w:r>
      <w:r w:rsidRPr="00B2690D">
        <w:rPr>
          <w:rFonts w:ascii="Helvetica" w:eastAsia="Times New Roman" w:hAnsi="Helvetica" w:cs="Helvetica"/>
          <w:b/>
          <w:bCs/>
          <w:color w:val="333333"/>
          <w:sz w:val="27"/>
          <w:szCs w:val="27"/>
          <w:bdr w:val="none" w:sz="0" w:space="0" w:color="auto" w:frame="1"/>
          <w:lang w:eastAsia="es-ES"/>
        </w:rPr>
        <w:t> </w:t>
      </w:r>
      <w:r w:rsidRPr="00B2690D">
        <w:rPr>
          <w:rFonts w:ascii="Helvetica" w:eastAsia="Times New Roman" w:hAnsi="Helvetica" w:cs="Helvetica"/>
          <w:b/>
          <w:bCs/>
          <w:color w:val="FF0000"/>
          <w:sz w:val="27"/>
          <w:szCs w:val="27"/>
          <w:bdr w:val="none" w:sz="0" w:space="0" w:color="auto" w:frame="1"/>
          <w:lang w:eastAsia="es-ES"/>
        </w:rPr>
        <w:t>info@miweb.com</w:t>
      </w:r>
      <w:r w:rsidRPr="00B2690D">
        <w:rPr>
          <w:rFonts w:ascii="Helvetica" w:eastAsia="Times New Roman" w:hAnsi="Helvetica" w:cs="Helvetica"/>
          <w:color w:val="FF0000"/>
          <w:sz w:val="27"/>
          <w:szCs w:val="27"/>
          <w:lang w:eastAsia="es-ES"/>
        </w:rPr>
        <w:t> </w:t>
      </w:r>
      <w:r w:rsidRPr="00B2690D">
        <w:rPr>
          <w:rFonts w:ascii="Helvetica" w:eastAsia="Times New Roman" w:hAnsi="Helvetica" w:cs="Helvetica"/>
          <w:color w:val="333333"/>
          <w:sz w:val="27"/>
          <w:szCs w:val="27"/>
          <w:lang w:eastAsia="es-ES"/>
        </w:rPr>
        <w:t>y te contestaré lo antes posible.</w:t>
      </w:r>
    </w:p>
    <w:p w:rsidR="001A7D71" w:rsidRDefault="001B7654"/>
    <w:sectPr w:rsidR="001A7D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45465"/>
    <w:multiLevelType w:val="multilevel"/>
    <w:tmpl w:val="ECF41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0841A0"/>
    <w:multiLevelType w:val="multilevel"/>
    <w:tmpl w:val="C5E2F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E957C44"/>
    <w:multiLevelType w:val="multilevel"/>
    <w:tmpl w:val="3A8C7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7F7A3D"/>
    <w:multiLevelType w:val="multilevel"/>
    <w:tmpl w:val="9FFE7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D7C6445"/>
    <w:multiLevelType w:val="multilevel"/>
    <w:tmpl w:val="D614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4A4"/>
    <w:rsid w:val="001B7654"/>
    <w:rsid w:val="0035027B"/>
    <w:rsid w:val="004E3443"/>
    <w:rsid w:val="008424A4"/>
    <w:rsid w:val="00843167"/>
    <w:rsid w:val="00B2690D"/>
    <w:rsid w:val="00D10CF3"/>
    <w:rsid w:val="00D80C22"/>
    <w:rsid w:val="00DC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35044-C8B0-4836-99D0-BA3CF4CC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269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B269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2690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B2690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2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269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e.es/buscar/doc.php?id=BOE-A-2002-137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oe.es/buscar/doc.php?id=BOE-A-2008-9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e.es/buscar/doc.php?id=BOE-A-1999-2375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boe.es/doue/2016/119/L00001-00088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consumers/odr/main/index.cfm?event=main.home2.show&amp;lng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1623</Words>
  <Characters>8932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BILOGIC</dc:creator>
  <cp:keywords/>
  <dc:description/>
  <cp:lastModifiedBy>BILOGIC</cp:lastModifiedBy>
  <cp:revision>10</cp:revision>
  <dcterms:created xsi:type="dcterms:W3CDTF">2019-08-29T09:37:00Z</dcterms:created>
  <dcterms:modified xsi:type="dcterms:W3CDTF">2021-03-16T15:32:00Z</dcterms:modified>
</cp:coreProperties>
</file>